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0B" w:rsidRPr="00574CB6" w:rsidRDefault="00EB610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Приложение 2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к Порядку предоставления субсидии на финансовое обеспечение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затрат, связанных с уставной деятельностью социально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ориентированных некоммерческих организаций в целях развития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гражданского общества в Чукотском автономном округе</w:t>
      </w:r>
    </w:p>
    <w:p w:rsidR="00EB610B" w:rsidRPr="007A7A82" w:rsidRDefault="00EB610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B610B" w:rsidRPr="00574CB6" w:rsidRDefault="00EB610B">
      <w:pPr>
        <w:pStyle w:val="ConsPlusNormal"/>
        <w:jc w:val="center"/>
        <w:rPr>
          <w:rFonts w:ascii="Times New Roman" w:hAnsi="Times New Roman" w:cs="Times New Roman"/>
        </w:rPr>
      </w:pPr>
      <w:bookmarkStart w:id="0" w:name="P303"/>
      <w:bookmarkEnd w:id="0"/>
      <w:r w:rsidRPr="00574CB6">
        <w:rPr>
          <w:rFonts w:ascii="Times New Roman" w:hAnsi="Times New Roman" w:cs="Times New Roman"/>
        </w:rPr>
        <w:t>АНКЕТА</w:t>
      </w:r>
    </w:p>
    <w:p w:rsidR="00EB610B" w:rsidRPr="00574CB6" w:rsidRDefault="00EB610B">
      <w:pPr>
        <w:pStyle w:val="ConsPlusNormal"/>
        <w:jc w:val="center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социально ориентированной некоммерческой</w:t>
      </w:r>
    </w:p>
    <w:p w:rsidR="00EB610B" w:rsidRPr="00574CB6" w:rsidRDefault="00EB610B">
      <w:pPr>
        <w:pStyle w:val="ConsPlusNormal"/>
        <w:jc w:val="center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организации - участника отбора на получение субсидии</w:t>
      </w:r>
    </w:p>
    <w:p w:rsidR="00EB610B" w:rsidRPr="00574CB6" w:rsidRDefault="00EB610B">
      <w:pPr>
        <w:pStyle w:val="ConsPlusNormal"/>
        <w:jc w:val="center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на финансовое обеспечение затрат, связанных с уставной</w:t>
      </w:r>
    </w:p>
    <w:p w:rsidR="00EB610B" w:rsidRPr="00574CB6" w:rsidRDefault="00EB610B">
      <w:pPr>
        <w:pStyle w:val="ConsPlusNormal"/>
        <w:jc w:val="center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деятельностью социально ориентированных некоммерческих</w:t>
      </w:r>
    </w:p>
    <w:p w:rsidR="00EB610B" w:rsidRPr="00574CB6" w:rsidRDefault="00EB610B">
      <w:pPr>
        <w:pStyle w:val="ConsPlusNormal"/>
        <w:jc w:val="center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организаций в целях развития гражданского общества</w:t>
      </w:r>
    </w:p>
    <w:p w:rsidR="00EB610B" w:rsidRPr="00574CB6" w:rsidRDefault="00EB610B">
      <w:pPr>
        <w:pStyle w:val="ConsPlusNormal"/>
        <w:jc w:val="center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в Чукотском автономном округе</w:t>
      </w: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3005"/>
      </w:tblGrid>
      <w:tr w:rsidR="00EB610B" w:rsidRPr="00574CB6">
        <w:tc>
          <w:tcPr>
            <w:tcW w:w="9021" w:type="dxa"/>
            <w:gridSpan w:val="2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(полное наименование некоммерческой организации)</w:t>
            </w: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Сокращенное наименование некоммерческой организации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Код по общероссийскому классификатору продукции (ОКПО)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 xml:space="preserve">Код(ы) по общероссийскому </w:t>
            </w:r>
            <w:hyperlink r:id="rId5" w:history="1">
              <w:r w:rsidRPr="00574CB6">
                <w:rPr>
                  <w:rFonts w:ascii="Times New Roman" w:hAnsi="Times New Roman" w:cs="Times New Roman"/>
                  <w:color w:val="0000FF"/>
                </w:rPr>
                <w:t>классификатору</w:t>
              </w:r>
            </w:hyperlink>
            <w:r w:rsidRPr="00574CB6">
              <w:rPr>
                <w:rFonts w:ascii="Times New Roman" w:hAnsi="Times New Roman" w:cs="Times New Roman"/>
              </w:rPr>
              <w:t xml:space="preserve"> внешнеэкономической деятельности (ОКВЭД)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Индивидуальный номер налогоплательщика (ИНН)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Код причины постановки на учет (КПП)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Номер расчетного счета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Банковский идентификационный код (БИК)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Номер корреспондентского счета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Сайт в сети Интернет, адрес страницы в социальных сетях и регулярность обновления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lastRenderedPageBreak/>
              <w:t>Численность работников, человек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Численность добровольцев, человек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Численность учредителей (участников, членов)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Общая сумма денежных средств, полученных организацией в предыдущем году, тыс. рублей, из них: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взносы учредителей (участников, членов)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гранты и пожертвования юридических лиц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пожертвования физических лиц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средства бюджетов всех уровней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доход от целевого капитала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9021" w:type="dxa"/>
            <w:gridSpan w:val="2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EB610B" w:rsidRPr="00574CB6">
        <w:tc>
          <w:tcPr>
            <w:tcW w:w="9021" w:type="dxa"/>
            <w:gridSpan w:val="2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9021" w:type="dxa"/>
            <w:gridSpan w:val="2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Информация о программе (проекте), представленной в составе заявки на участие конкурсном отборе социально ориентированных некоммерческих организаций для предоставления субсидии на финансовое обеспечение затрат,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</w:t>
            </w: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  <w:vMerge w:val="restart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 xml:space="preserve">Направления реализации мероприятий проекта (одно или несколько, указанных в </w:t>
            </w:r>
            <w:hyperlink w:anchor="P53" w:history="1">
              <w:r w:rsidRPr="00574CB6">
                <w:rPr>
                  <w:rFonts w:ascii="Times New Roman" w:hAnsi="Times New Roman" w:cs="Times New Roman"/>
                  <w:color w:val="0000FF"/>
                </w:rPr>
                <w:t>пункте 1.2</w:t>
              </w:r>
            </w:hyperlink>
            <w:r w:rsidRPr="00574CB6">
              <w:rPr>
                <w:rFonts w:ascii="Times New Roman" w:hAnsi="Times New Roman" w:cs="Times New Roman"/>
              </w:rPr>
              <w:t xml:space="preserve"> Порядка)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  <w:vMerge/>
          </w:tcPr>
          <w:p w:rsidR="00EB610B" w:rsidRPr="00574CB6" w:rsidRDefault="00EB610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Наименование органа управления некоммерческой организации, утвердившего проект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Дата утверждения проекта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Общая сумма планируемых расходов, тыс. рублей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Запрашиваемый размер субсидии из окружного бюджета, тыс. рублей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6016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 xml:space="preserve">Предполагаемая сумма </w:t>
            </w:r>
            <w:proofErr w:type="spellStart"/>
            <w:r w:rsidRPr="00574CB6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574CB6">
              <w:rPr>
                <w:rFonts w:ascii="Times New Roman" w:hAnsi="Times New Roman" w:cs="Times New Roman"/>
              </w:rPr>
              <w:t xml:space="preserve"> за счет внебюджетных источников, тыс. рублей</w:t>
            </w:r>
          </w:p>
        </w:tc>
        <w:tc>
          <w:tcPr>
            <w:tcW w:w="300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9021" w:type="dxa"/>
            <w:gridSpan w:val="2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Краткое описание опыта некоммерческой организации по реализации социально значимых проектов на территории Чукотского автономного округа за истекший год</w:t>
            </w:r>
          </w:p>
        </w:tc>
      </w:tr>
      <w:tr w:rsidR="00EB610B" w:rsidRPr="00574CB6">
        <w:tc>
          <w:tcPr>
            <w:tcW w:w="9021" w:type="dxa"/>
            <w:gridSpan w:val="2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9021" w:type="dxa"/>
            <w:gridSpan w:val="2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Краткое описание кадрового потенциала некоммерческой организации</w:t>
            </w:r>
          </w:p>
        </w:tc>
      </w:tr>
      <w:tr w:rsidR="00EB610B" w:rsidRPr="00574CB6">
        <w:tc>
          <w:tcPr>
            <w:tcW w:w="9021" w:type="dxa"/>
            <w:gridSpan w:val="2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610B" w:rsidRPr="007A7A82" w:rsidRDefault="00EB610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B610B" w:rsidRPr="00574CB6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(наименование должности руководителя некоммерческой организации)</w:t>
            </w:r>
          </w:p>
        </w:tc>
      </w:tr>
    </w:tbl>
    <w:p w:rsidR="00EB610B" w:rsidRPr="00574CB6" w:rsidRDefault="00EB610B" w:rsidP="007A7A82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EB610B" w:rsidRPr="00574CB6" w:rsidSect="007A7A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0B"/>
    <w:rsid w:val="000D7A3A"/>
    <w:rsid w:val="00574CB6"/>
    <w:rsid w:val="007A7A82"/>
    <w:rsid w:val="008A7085"/>
    <w:rsid w:val="00E55464"/>
    <w:rsid w:val="00EB610B"/>
    <w:rsid w:val="00FC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61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61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E258F95352E18BBE2A19FAB4741D497FA189A37DE3694D1CE4352E76C8F4CB40E6959AC5F4A58EB8E5C53FBFsA5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Келек Ивилина Анатольевна</dc:creator>
  <cp:lastModifiedBy>Келек Ивилина Анатольевна</cp:lastModifiedBy>
  <cp:revision>3</cp:revision>
  <dcterms:created xsi:type="dcterms:W3CDTF">2022-02-24T23:03:00Z</dcterms:created>
  <dcterms:modified xsi:type="dcterms:W3CDTF">2022-02-24T23:16:00Z</dcterms:modified>
</cp:coreProperties>
</file>